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16" w:rsidRDefault="007A5816" w:rsidP="007A58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149860</wp:posOffset>
            </wp:positionV>
            <wp:extent cx="3009647" cy="2171700"/>
            <wp:effectExtent l="19050" t="0" r="253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06" t="7849" r="7212" b="10756"/>
                    <a:stretch/>
                  </pic:blipFill>
                  <pic:spPr bwMode="auto">
                    <a:xfrm>
                      <a:off x="0" y="0"/>
                      <a:ext cx="3010680" cy="2172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A5816" w:rsidRPr="007A5816" w:rsidRDefault="007A5816" w:rsidP="007A5816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                                        </w:t>
      </w:r>
      <w:r w:rsidRPr="007A5816">
        <w:rPr>
          <w:rFonts w:ascii="Times New Roman" w:hAnsi="Times New Roman" w:cs="Times New Roman"/>
          <w:b/>
          <w:i/>
          <w:noProof/>
          <w:sz w:val="28"/>
          <w:szCs w:val="28"/>
        </w:rPr>
        <w:t>Из опыта работы</w:t>
      </w:r>
    </w:p>
    <w:p w:rsidR="007A5816" w:rsidRPr="007A5816" w:rsidRDefault="007A5816" w:rsidP="007A58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Pr="007A581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B2BB4" w:rsidRPr="007A5816">
        <w:rPr>
          <w:rFonts w:ascii="Times New Roman" w:hAnsi="Times New Roman" w:cs="Times New Roman"/>
          <w:b/>
          <w:i/>
          <w:sz w:val="28"/>
          <w:szCs w:val="28"/>
        </w:rPr>
        <w:t>едагог</w:t>
      </w:r>
      <w:r w:rsidRPr="007A581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B2BB4" w:rsidRPr="007A5816">
        <w:rPr>
          <w:rFonts w:ascii="Times New Roman" w:hAnsi="Times New Roman" w:cs="Times New Roman"/>
          <w:b/>
          <w:i/>
          <w:sz w:val="28"/>
          <w:szCs w:val="28"/>
        </w:rPr>
        <w:t>-психолог</w:t>
      </w:r>
      <w:r w:rsidRPr="007A5816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CB2BB4" w:rsidRPr="007A5816">
        <w:rPr>
          <w:rFonts w:ascii="Times New Roman" w:hAnsi="Times New Roman" w:cs="Times New Roman"/>
          <w:b/>
          <w:i/>
          <w:sz w:val="28"/>
          <w:szCs w:val="28"/>
        </w:rPr>
        <w:t xml:space="preserve"> МБОУ</w:t>
      </w:r>
    </w:p>
    <w:p w:rsidR="00CB2BB4" w:rsidRPr="007A5816" w:rsidRDefault="007A5816" w:rsidP="007A581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58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2BB4" w:rsidRPr="007A5816">
        <w:rPr>
          <w:rFonts w:ascii="Times New Roman" w:hAnsi="Times New Roman" w:cs="Times New Roman"/>
          <w:b/>
          <w:i/>
          <w:sz w:val="28"/>
          <w:szCs w:val="28"/>
        </w:rPr>
        <w:t>«Татарская гимназия №17 им. Г. Ибрагимова»</w:t>
      </w:r>
    </w:p>
    <w:p w:rsidR="00CB2BB4" w:rsidRPr="007A5816" w:rsidRDefault="007A5816" w:rsidP="007A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CB2BB4" w:rsidRPr="007A5816">
        <w:rPr>
          <w:rFonts w:ascii="Times New Roman" w:hAnsi="Times New Roman" w:cs="Times New Roman"/>
          <w:b/>
          <w:i/>
          <w:sz w:val="28"/>
          <w:szCs w:val="28"/>
        </w:rPr>
        <w:t>Московского района</w:t>
      </w:r>
      <w:r w:rsidRPr="007A5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BB4" w:rsidRPr="007A5816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CB2BB4" w:rsidRPr="007A5816">
        <w:rPr>
          <w:rFonts w:ascii="Times New Roman" w:hAnsi="Times New Roman" w:cs="Times New Roman"/>
          <w:b/>
          <w:i/>
          <w:sz w:val="28"/>
          <w:szCs w:val="28"/>
        </w:rPr>
        <w:t>. Казани</w:t>
      </w:r>
    </w:p>
    <w:p w:rsidR="00CB2BB4" w:rsidRDefault="00CB2BB4" w:rsidP="00CB2BB4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BB4" w:rsidRPr="00E0601F" w:rsidRDefault="007562D3" w:rsidP="007562D3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581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0601F">
        <w:rPr>
          <w:rFonts w:ascii="Times New Roman" w:eastAsia="Times New Roman" w:hAnsi="Times New Roman" w:cs="Times New Roman"/>
          <w:sz w:val="28"/>
          <w:szCs w:val="28"/>
        </w:rPr>
        <w:t>Дорога в тысячу ли начинается с первого шага</w:t>
      </w:r>
    </w:p>
    <w:p w:rsidR="007A5816" w:rsidRDefault="007562D3" w:rsidP="007A5816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5816">
        <w:rPr>
          <w:rFonts w:ascii="Times New Roman" w:eastAsia="Times New Roman" w:hAnsi="Times New Roman" w:cs="Times New Roman"/>
          <w:i/>
          <w:sz w:val="28"/>
          <w:szCs w:val="28"/>
        </w:rPr>
        <w:t>Древняя китайская пословица</w:t>
      </w:r>
    </w:p>
    <w:p w:rsidR="007A5816" w:rsidRDefault="007A5816" w:rsidP="007A5816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5816" w:rsidRPr="007A5816" w:rsidRDefault="007A5816" w:rsidP="007A5816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5816" w:rsidRP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 w:cstheme="minorBidi"/>
          <w:sz w:val="28"/>
          <w:szCs w:val="28"/>
        </w:rPr>
      </w:pPr>
      <w:r w:rsidRPr="007A5816">
        <w:rPr>
          <w:rFonts w:ascii="Times New Roman" w:hAnsi="Times New Roman" w:cstheme="minorBidi"/>
          <w:sz w:val="28"/>
          <w:szCs w:val="28"/>
        </w:rPr>
        <w:t xml:space="preserve">Когда, 8 лет назад, </w:t>
      </w:r>
      <w:r>
        <w:rPr>
          <w:rFonts w:ascii="Times New Roman" w:hAnsi="Times New Roman" w:cstheme="minorBidi"/>
          <w:sz w:val="28"/>
          <w:szCs w:val="28"/>
        </w:rPr>
        <w:t xml:space="preserve">я </w:t>
      </w:r>
      <w:r w:rsidRPr="007A5816">
        <w:rPr>
          <w:rFonts w:ascii="Times New Roman" w:hAnsi="Times New Roman" w:cstheme="minorBidi"/>
          <w:sz w:val="28"/>
          <w:szCs w:val="28"/>
        </w:rPr>
        <w:t xml:space="preserve">пришла работать в «Татарскую гимназию №17 им. Г. Ибрагимова» у меня за спиной был определенный педагогический стаж, несколько лет обучения и переобучения, а также 3 года работы психологом в различных учреждениях города. </w:t>
      </w:r>
    </w:p>
    <w:p w:rsidR="007A5816" w:rsidRP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 w:cstheme="minorBidi"/>
          <w:sz w:val="28"/>
          <w:szCs w:val="28"/>
        </w:rPr>
      </w:pPr>
      <w:r w:rsidRPr="007A5816">
        <w:rPr>
          <w:rFonts w:ascii="Times New Roman" w:hAnsi="Times New Roman" w:cstheme="minorBidi"/>
          <w:sz w:val="28"/>
          <w:szCs w:val="28"/>
        </w:rPr>
        <w:t xml:space="preserve"> О</w:t>
      </w:r>
      <w:r w:rsidR="001A7817" w:rsidRPr="007A5816">
        <w:rPr>
          <w:rFonts w:ascii="Times New Roman" w:hAnsi="Times New Roman" w:cstheme="minorBidi"/>
          <w:sz w:val="28"/>
          <w:szCs w:val="28"/>
        </w:rPr>
        <w:t>сновное</w:t>
      </w:r>
      <w:r w:rsidRPr="007A5816">
        <w:rPr>
          <w:rFonts w:ascii="Times New Roman" w:hAnsi="Times New Roman" w:cstheme="minorBidi"/>
          <w:sz w:val="28"/>
          <w:szCs w:val="28"/>
        </w:rPr>
        <w:t xml:space="preserve"> мое </w:t>
      </w:r>
      <w:r w:rsidR="001A7817" w:rsidRPr="007A5816">
        <w:rPr>
          <w:rFonts w:ascii="Times New Roman" w:hAnsi="Times New Roman" w:cstheme="minorBidi"/>
          <w:sz w:val="28"/>
          <w:szCs w:val="28"/>
        </w:rPr>
        <w:t>направление работы</w:t>
      </w:r>
      <w:r w:rsidRPr="007A5816">
        <w:rPr>
          <w:rFonts w:ascii="Times New Roman" w:hAnsi="Times New Roman" w:cstheme="minorBidi"/>
          <w:sz w:val="28"/>
          <w:szCs w:val="28"/>
        </w:rPr>
        <w:t xml:space="preserve"> как психолога в гимназии было психологическое сопровождение, создание условий для развития личности учащихся. Первые годы работы методическое направление – </w:t>
      </w:r>
      <w:r w:rsidR="001A7817" w:rsidRPr="007A5816">
        <w:rPr>
          <w:rFonts w:ascii="Times New Roman" w:hAnsi="Times New Roman" w:cstheme="minorBidi"/>
          <w:sz w:val="28"/>
          <w:szCs w:val="28"/>
        </w:rPr>
        <w:t xml:space="preserve">«Методы </w:t>
      </w:r>
      <w:proofErr w:type="spellStart"/>
      <w:r w:rsidR="001A7817" w:rsidRPr="007A5816">
        <w:rPr>
          <w:rFonts w:ascii="Times New Roman" w:hAnsi="Times New Roman" w:cstheme="minorBidi"/>
          <w:sz w:val="28"/>
          <w:szCs w:val="28"/>
        </w:rPr>
        <w:t>гештальттерапии</w:t>
      </w:r>
      <w:proofErr w:type="spellEnd"/>
      <w:r w:rsidR="001A7817" w:rsidRPr="007A5816">
        <w:rPr>
          <w:rFonts w:ascii="Times New Roman" w:hAnsi="Times New Roman" w:cstheme="minorBidi"/>
          <w:sz w:val="28"/>
          <w:szCs w:val="28"/>
        </w:rPr>
        <w:t xml:space="preserve"> в работе с детьми», с целью гармоничного развития эмоциональной и интеллектуальной сферы учащихся начальной школы.</w:t>
      </w:r>
      <w:r w:rsidRPr="007A5816">
        <w:rPr>
          <w:rFonts w:ascii="Times New Roman" w:hAnsi="Times New Roman" w:cstheme="minorBidi"/>
          <w:sz w:val="28"/>
          <w:szCs w:val="28"/>
        </w:rPr>
        <w:t xml:space="preserve"> Так же стояла задача структурировать </w:t>
      </w:r>
      <w:r w:rsidR="001A7817" w:rsidRPr="007A5816">
        <w:rPr>
          <w:rFonts w:ascii="Times New Roman" w:hAnsi="Times New Roman" w:cstheme="minorBidi"/>
          <w:sz w:val="28"/>
          <w:szCs w:val="28"/>
        </w:rPr>
        <w:t xml:space="preserve"> работ</w:t>
      </w:r>
      <w:r w:rsidRPr="007A5816">
        <w:rPr>
          <w:rFonts w:ascii="Times New Roman" w:hAnsi="Times New Roman" w:cstheme="minorBidi"/>
          <w:sz w:val="28"/>
          <w:szCs w:val="28"/>
        </w:rPr>
        <w:t>у</w:t>
      </w:r>
      <w:r w:rsidR="001A7817" w:rsidRPr="007A5816">
        <w:rPr>
          <w:rFonts w:ascii="Times New Roman" w:hAnsi="Times New Roman" w:cstheme="minorBidi"/>
          <w:sz w:val="28"/>
          <w:szCs w:val="28"/>
        </w:rPr>
        <w:t xml:space="preserve"> психолог</w:t>
      </w:r>
      <w:r w:rsidRPr="007A5816">
        <w:rPr>
          <w:rFonts w:ascii="Times New Roman" w:hAnsi="Times New Roman" w:cstheme="minorBidi"/>
          <w:sz w:val="28"/>
          <w:szCs w:val="28"/>
        </w:rPr>
        <w:t>ической службы гимназии. Таким образом, была</w:t>
      </w:r>
      <w:r w:rsidR="00427FC5" w:rsidRPr="007A5816">
        <w:rPr>
          <w:rFonts w:ascii="Times New Roman" w:hAnsi="Times New Roman" w:cstheme="minorBidi"/>
          <w:sz w:val="28"/>
          <w:szCs w:val="28"/>
        </w:rPr>
        <w:t xml:space="preserve"> создана программа </w:t>
      </w:r>
      <w:r w:rsidR="001A7817" w:rsidRPr="007A5816">
        <w:rPr>
          <w:rFonts w:ascii="Times New Roman" w:hAnsi="Times New Roman" w:cstheme="minorBidi"/>
          <w:sz w:val="28"/>
          <w:szCs w:val="28"/>
        </w:rPr>
        <w:t>психолого-педагогического соп</w:t>
      </w:r>
      <w:r w:rsidR="00427FC5" w:rsidRPr="007A5816">
        <w:rPr>
          <w:rFonts w:ascii="Times New Roman" w:hAnsi="Times New Roman" w:cstheme="minorBidi"/>
          <w:sz w:val="28"/>
          <w:szCs w:val="28"/>
        </w:rPr>
        <w:t>ровождения учащихся,</w:t>
      </w:r>
      <w:r w:rsidR="004C1F14" w:rsidRPr="007A5816">
        <w:rPr>
          <w:rFonts w:ascii="Times New Roman" w:hAnsi="Times New Roman" w:cstheme="minorBidi"/>
          <w:sz w:val="28"/>
          <w:szCs w:val="28"/>
        </w:rPr>
        <w:t xml:space="preserve"> </w:t>
      </w:r>
      <w:r w:rsidR="00427FC5" w:rsidRPr="007A5816">
        <w:rPr>
          <w:rFonts w:ascii="Times New Roman" w:hAnsi="Times New Roman" w:cstheme="minorBidi"/>
          <w:sz w:val="28"/>
          <w:szCs w:val="28"/>
        </w:rPr>
        <w:t>разработана</w:t>
      </w:r>
      <w:r w:rsidR="001A7817" w:rsidRPr="007A5816">
        <w:rPr>
          <w:rFonts w:ascii="Times New Roman" w:hAnsi="Times New Roman" w:cstheme="minorBidi"/>
          <w:sz w:val="28"/>
          <w:szCs w:val="28"/>
        </w:rPr>
        <w:t xml:space="preserve"> программ</w:t>
      </w:r>
      <w:r w:rsidR="00427FC5" w:rsidRPr="007A5816">
        <w:rPr>
          <w:rFonts w:ascii="Times New Roman" w:hAnsi="Times New Roman" w:cstheme="minorBidi"/>
          <w:sz w:val="28"/>
          <w:szCs w:val="28"/>
        </w:rPr>
        <w:t>а</w:t>
      </w:r>
      <w:r w:rsidR="001A7817" w:rsidRPr="007A5816">
        <w:rPr>
          <w:rFonts w:ascii="Times New Roman" w:hAnsi="Times New Roman" w:cstheme="minorBidi"/>
          <w:sz w:val="28"/>
          <w:szCs w:val="28"/>
        </w:rPr>
        <w:t xml:space="preserve"> мониторинга индивид</w:t>
      </w:r>
      <w:r w:rsidR="00427FC5" w:rsidRPr="007A5816">
        <w:rPr>
          <w:rFonts w:ascii="Times New Roman" w:hAnsi="Times New Roman" w:cstheme="minorBidi"/>
          <w:sz w:val="28"/>
          <w:szCs w:val="28"/>
        </w:rPr>
        <w:t xml:space="preserve">уального развития учащихся. </w:t>
      </w:r>
    </w:p>
    <w:p w:rsidR="001A7817" w:rsidRPr="007A5816" w:rsidRDefault="00427FC5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 w:cstheme="minorBidi"/>
          <w:sz w:val="28"/>
          <w:szCs w:val="28"/>
        </w:rPr>
      </w:pPr>
      <w:r w:rsidRPr="007A5816">
        <w:rPr>
          <w:rFonts w:ascii="Times New Roman" w:hAnsi="Times New Roman" w:cstheme="minorBidi"/>
          <w:sz w:val="28"/>
          <w:szCs w:val="28"/>
        </w:rPr>
        <w:t>Имею</w:t>
      </w:r>
      <w:r w:rsidR="001A7817" w:rsidRPr="007A5816">
        <w:rPr>
          <w:rFonts w:ascii="Times New Roman" w:hAnsi="Times New Roman" w:cstheme="minorBidi"/>
          <w:sz w:val="28"/>
          <w:szCs w:val="28"/>
        </w:rPr>
        <w:t>т</w:t>
      </w:r>
      <w:r w:rsidRPr="007A5816">
        <w:rPr>
          <w:rFonts w:ascii="Times New Roman" w:hAnsi="Times New Roman" w:cstheme="minorBidi"/>
          <w:sz w:val="28"/>
          <w:szCs w:val="28"/>
        </w:rPr>
        <w:t>ся</w:t>
      </w:r>
      <w:r w:rsidR="004C1F14" w:rsidRPr="007A5816">
        <w:rPr>
          <w:rFonts w:ascii="Times New Roman" w:hAnsi="Times New Roman" w:cstheme="minorBidi"/>
          <w:sz w:val="28"/>
          <w:szCs w:val="28"/>
        </w:rPr>
        <w:t xml:space="preserve"> </w:t>
      </w:r>
      <w:r w:rsidR="001A7817" w:rsidRPr="007A5816">
        <w:rPr>
          <w:rFonts w:ascii="Times New Roman" w:hAnsi="Times New Roman" w:cstheme="minorBidi"/>
          <w:sz w:val="28"/>
          <w:szCs w:val="28"/>
        </w:rPr>
        <w:t xml:space="preserve">стабильные результаты во фронтальной и индивидуальной психолого-коррекционно-развивающей работе с учащимися, </w:t>
      </w:r>
      <w:r w:rsidR="007A5816">
        <w:rPr>
          <w:rFonts w:ascii="Times New Roman" w:hAnsi="Times New Roman" w:cstheme="minorBidi"/>
          <w:sz w:val="28"/>
          <w:szCs w:val="28"/>
        </w:rPr>
        <w:t xml:space="preserve">с </w:t>
      </w:r>
      <w:r w:rsidR="001A7817" w:rsidRPr="007A5816">
        <w:rPr>
          <w:rFonts w:ascii="Times New Roman" w:hAnsi="Times New Roman" w:cstheme="minorBidi"/>
          <w:sz w:val="28"/>
          <w:szCs w:val="28"/>
        </w:rPr>
        <w:t>детьми группы</w:t>
      </w:r>
      <w:r w:rsidR="004B1EDA" w:rsidRPr="007A5816">
        <w:rPr>
          <w:rFonts w:ascii="Times New Roman" w:hAnsi="Times New Roman" w:cstheme="minorBidi"/>
          <w:sz w:val="28"/>
          <w:szCs w:val="28"/>
        </w:rPr>
        <w:t xml:space="preserve"> риска</w:t>
      </w:r>
      <w:r w:rsidR="001A7817" w:rsidRPr="007A5816">
        <w:rPr>
          <w:rFonts w:ascii="Times New Roman" w:hAnsi="Times New Roman" w:cstheme="minorBidi"/>
          <w:sz w:val="28"/>
          <w:szCs w:val="28"/>
        </w:rPr>
        <w:t>. Ведет</w:t>
      </w:r>
      <w:r w:rsidR="004B1EDA" w:rsidRPr="007A5816">
        <w:rPr>
          <w:rFonts w:ascii="Times New Roman" w:hAnsi="Times New Roman" w:cstheme="minorBidi"/>
          <w:sz w:val="28"/>
          <w:szCs w:val="28"/>
        </w:rPr>
        <w:t>ся</w:t>
      </w:r>
      <w:r w:rsidR="00F1142E" w:rsidRPr="007A5816">
        <w:rPr>
          <w:rFonts w:ascii="Times New Roman" w:hAnsi="Times New Roman" w:cstheme="minorBidi"/>
          <w:sz w:val="28"/>
          <w:szCs w:val="28"/>
        </w:rPr>
        <w:t xml:space="preserve"> работа</w:t>
      </w:r>
      <w:r w:rsidR="00221D6D" w:rsidRPr="007A5816">
        <w:rPr>
          <w:rFonts w:ascii="Times New Roman" w:hAnsi="Times New Roman" w:cstheme="minorBidi"/>
          <w:sz w:val="28"/>
          <w:szCs w:val="28"/>
        </w:rPr>
        <w:t xml:space="preserve"> по профилактике</w:t>
      </w:r>
      <w:r w:rsidR="007A5816" w:rsidRPr="007A5816">
        <w:rPr>
          <w:rFonts w:ascii="Times New Roman" w:hAnsi="Times New Roman" w:cstheme="minorBidi"/>
          <w:sz w:val="28"/>
          <w:szCs w:val="28"/>
        </w:rPr>
        <w:t xml:space="preserve"> употребления </w:t>
      </w:r>
      <w:r w:rsidR="001A7817" w:rsidRPr="007A5816">
        <w:rPr>
          <w:rFonts w:ascii="Times New Roman" w:hAnsi="Times New Roman" w:cstheme="minorBidi"/>
          <w:sz w:val="28"/>
          <w:szCs w:val="28"/>
        </w:rPr>
        <w:t xml:space="preserve">ПАВ среди детей и подростков. </w:t>
      </w:r>
    </w:p>
    <w:p w:rsidR="007A5816" w:rsidRP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 w:cstheme="minorBidi"/>
          <w:sz w:val="28"/>
          <w:szCs w:val="28"/>
        </w:rPr>
      </w:pPr>
      <w:r w:rsidRPr="007A5816">
        <w:rPr>
          <w:rFonts w:ascii="Times New Roman" w:hAnsi="Times New Roman" w:cstheme="minorBidi"/>
          <w:sz w:val="28"/>
          <w:szCs w:val="28"/>
        </w:rPr>
        <w:t>Эта работа продолжается, и по сей день.</w:t>
      </w: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 w:cstheme="minorBidi"/>
          <w:sz w:val="28"/>
          <w:szCs w:val="28"/>
        </w:rPr>
      </w:pPr>
      <w:r w:rsidRPr="007A5816">
        <w:rPr>
          <w:rFonts w:ascii="Times New Roman" w:hAnsi="Times New Roman" w:cstheme="minorBidi"/>
          <w:sz w:val="28"/>
          <w:szCs w:val="28"/>
        </w:rPr>
        <w:t>Но с внедрение в структуру системы образования ФГОС, моя работа психолога претерпевает изменения. Теперь психолог – это часть команды, перед которой стоит цель формирования универсальных учебных действий. А это значит, что сегодня диагностика становится включенной в мониторинг УУД. Я как психолог гимназии вижу, как мои профессиональные компетенции становятся, востребованы на всех этапах формирования УУД: проектирования, развития и мониторинга.</w:t>
      </w: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Перед психологом теперь стоят следующие задачи:</w:t>
      </w:r>
    </w:p>
    <w:p w:rsidR="007A5816" w:rsidRDefault="007A5816" w:rsidP="007A581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A5816">
        <w:rPr>
          <w:rFonts w:ascii="Times New Roman" w:hAnsi="Times New Roman"/>
          <w:sz w:val="28"/>
          <w:szCs w:val="28"/>
        </w:rPr>
        <w:t>отслеживать психолого-педагогический статус ребенка и динамику его психологического развити</w:t>
      </w:r>
      <w:r>
        <w:rPr>
          <w:rFonts w:ascii="Times New Roman" w:hAnsi="Times New Roman"/>
          <w:sz w:val="28"/>
          <w:szCs w:val="28"/>
        </w:rPr>
        <w:t>я в процессе школьного обучения;</w:t>
      </w:r>
    </w:p>
    <w:p w:rsidR="007A5816" w:rsidRPr="007A5816" w:rsidRDefault="007A5816" w:rsidP="007A581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A5816">
        <w:rPr>
          <w:rFonts w:ascii="Times New Roman" w:hAnsi="Times New Roman"/>
          <w:sz w:val="28"/>
          <w:szCs w:val="28"/>
        </w:rPr>
        <w:t xml:space="preserve">формировать у </w:t>
      </w:r>
      <w:proofErr w:type="gramStart"/>
      <w:r w:rsidRPr="007A58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5816">
        <w:rPr>
          <w:rFonts w:ascii="Times New Roman" w:hAnsi="Times New Roman"/>
          <w:sz w:val="28"/>
          <w:szCs w:val="28"/>
        </w:rPr>
        <w:t xml:space="preserve"> способности к самопознанию, саморазвитию и самоопределению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816" w:rsidRPr="007A5816" w:rsidRDefault="007A5816" w:rsidP="007A581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A5816">
        <w:rPr>
          <w:rFonts w:ascii="Times New Roman" w:hAnsi="Times New Roman"/>
          <w:sz w:val="28"/>
          <w:szCs w:val="28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</w:t>
      </w:r>
      <w:r>
        <w:rPr>
          <w:rFonts w:ascii="Times New Roman" w:hAnsi="Times New Roman"/>
          <w:sz w:val="28"/>
          <w:szCs w:val="28"/>
        </w:rPr>
        <w:t>.</w:t>
      </w:r>
    </w:p>
    <w:p w:rsidR="007A5816" w:rsidRP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rFonts w:ascii="Times New Roman" w:hAnsi="Times New Roman" w:cstheme="minorBidi"/>
          <w:b/>
          <w:i/>
          <w:sz w:val="28"/>
          <w:szCs w:val="28"/>
        </w:rPr>
      </w:pPr>
      <w:r w:rsidRPr="007A5816">
        <w:rPr>
          <w:rFonts w:ascii="Times New Roman" w:hAnsi="Times New Roman" w:cstheme="minorBidi"/>
          <w:b/>
          <w:i/>
          <w:sz w:val="28"/>
          <w:szCs w:val="28"/>
        </w:rPr>
        <w:lastRenderedPageBreak/>
        <w:t>Основные направления деятельности психолога</w:t>
      </w:r>
      <w:r>
        <w:rPr>
          <w:rFonts w:ascii="Times New Roman" w:hAnsi="Times New Roman" w:cstheme="minorBidi"/>
          <w:b/>
          <w:i/>
          <w:sz w:val="28"/>
          <w:szCs w:val="28"/>
        </w:rPr>
        <w:t xml:space="preserve"> в гимназии</w:t>
      </w: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</w:p>
    <w:p w:rsidR="007A5816" w:rsidRDefault="007A5816" w:rsidP="007A58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 xml:space="preserve">Я хотела бы поделиться опытом работы программы психологического сопровождения учащихся первых классов, программа так и называется «Психологическое сопровождение первоклассников». Те ученики, с которыми данная программа была проведена впервые, сегодня учатся в 4 классе, они заметно отличаются от других гимназистов, например, тех же одноклассников, поступивших в гимназию позже. Это ребята более </w:t>
      </w:r>
      <w:proofErr w:type="spellStart"/>
      <w:r>
        <w:rPr>
          <w:rFonts w:ascii="Times New Roman" w:hAnsi="Times New Roman" w:cstheme="minorBidi"/>
          <w:sz w:val="28"/>
          <w:szCs w:val="28"/>
        </w:rPr>
        <w:t>креативны</w:t>
      </w:r>
      <w:proofErr w:type="spellEnd"/>
      <w:r>
        <w:rPr>
          <w:rFonts w:ascii="Times New Roman" w:hAnsi="Times New Roman" w:cstheme="minorBidi"/>
          <w:sz w:val="28"/>
          <w:szCs w:val="28"/>
        </w:rPr>
        <w:t>, у них развита рефлексия, они готовы договариваться друг с другом, настроены на познание, эмоционально более уравновешены, чем другие ученики.</w:t>
      </w:r>
    </w:p>
    <w:p w:rsidR="007A5816" w:rsidRPr="007A5816" w:rsidRDefault="007A5816" w:rsidP="007A5816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Уникальность программы в том, что она адаптируется по каждый класс индивидуально. Программа является адаптационной </w:t>
      </w:r>
      <w:r w:rsidRPr="00014E66">
        <w:rPr>
          <w:rFonts w:ascii="Times New Roman" w:hAnsi="Times New Roman"/>
          <w:sz w:val="28"/>
          <w:szCs w:val="28"/>
        </w:rPr>
        <w:t xml:space="preserve"> к школьному обучению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4E66">
        <w:rPr>
          <w:rFonts w:ascii="Times New Roman" w:hAnsi="Times New Roman"/>
          <w:sz w:val="28"/>
          <w:szCs w:val="28"/>
        </w:rPr>
        <w:t xml:space="preserve">полностью соответствует задачам, поставленным образовательной программой гимназии. </w:t>
      </w:r>
    </w:p>
    <w:p w:rsidR="007A5816" w:rsidRPr="00014E66" w:rsidRDefault="007A5816" w:rsidP="007A5816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014E66">
        <w:rPr>
          <w:rFonts w:ascii="Times New Roman" w:hAnsi="Times New Roman"/>
          <w:sz w:val="28"/>
          <w:szCs w:val="28"/>
        </w:rPr>
        <w:t xml:space="preserve">У школьника должны быть сформированы  определенные личностные качества, обеспечивающие его успешную социально-психологическую адаптацию в обществе, успешную социальную активность, что не представляется возможным без предоставления ученику возможности </w:t>
      </w:r>
      <w:r>
        <w:rPr>
          <w:rFonts w:ascii="Times New Roman" w:hAnsi="Times New Roman"/>
          <w:sz w:val="28"/>
          <w:szCs w:val="28"/>
        </w:rPr>
        <w:t xml:space="preserve">психологически </w:t>
      </w:r>
      <w:r w:rsidRPr="00014E66">
        <w:rPr>
          <w:rFonts w:ascii="Times New Roman" w:hAnsi="Times New Roman"/>
          <w:sz w:val="28"/>
          <w:szCs w:val="28"/>
        </w:rPr>
        <w:t>адаптироваться к самому процессу обучения в стенах</w:t>
      </w:r>
      <w:r>
        <w:rPr>
          <w:rFonts w:ascii="Times New Roman" w:hAnsi="Times New Roman"/>
          <w:sz w:val="28"/>
          <w:szCs w:val="28"/>
        </w:rPr>
        <w:t xml:space="preserve"> гимназии</w:t>
      </w:r>
      <w:r w:rsidRPr="00014E66">
        <w:rPr>
          <w:rFonts w:ascii="Times New Roman" w:hAnsi="Times New Roman"/>
          <w:sz w:val="28"/>
          <w:szCs w:val="28"/>
        </w:rPr>
        <w:t>.</w:t>
      </w:r>
    </w:p>
    <w:p w:rsidR="007A5816" w:rsidRPr="00014E66" w:rsidRDefault="007A5816" w:rsidP="007A5816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014E66">
        <w:rPr>
          <w:rFonts w:ascii="Times New Roman" w:hAnsi="Times New Roman"/>
          <w:sz w:val="28"/>
          <w:szCs w:val="28"/>
        </w:rPr>
        <w:t xml:space="preserve">Тема адаптации ребенка к школьному обучению в отечественной психологии опирается  на труды основоположников отечественной психологии Л.С. </w:t>
      </w:r>
      <w:proofErr w:type="spellStart"/>
      <w:r w:rsidRPr="00014E66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014E66"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 w:rsidRPr="00014E66">
        <w:rPr>
          <w:rFonts w:ascii="Times New Roman" w:hAnsi="Times New Roman"/>
          <w:sz w:val="28"/>
          <w:szCs w:val="28"/>
        </w:rPr>
        <w:t>Божовича</w:t>
      </w:r>
      <w:proofErr w:type="spellEnd"/>
      <w:r w:rsidRPr="00014E66">
        <w:rPr>
          <w:rFonts w:ascii="Times New Roman" w:hAnsi="Times New Roman"/>
          <w:sz w:val="28"/>
          <w:szCs w:val="28"/>
        </w:rPr>
        <w:t xml:space="preserve">, А.В. Запорожца, Д.Б. </w:t>
      </w:r>
      <w:proofErr w:type="spellStart"/>
      <w:r w:rsidRPr="00014E66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014E66">
        <w:rPr>
          <w:rFonts w:ascii="Times New Roman" w:hAnsi="Times New Roman"/>
          <w:sz w:val="28"/>
          <w:szCs w:val="28"/>
        </w:rPr>
        <w:t>.</w:t>
      </w:r>
    </w:p>
    <w:p w:rsidR="007A5816" w:rsidRDefault="007A5816" w:rsidP="007A5816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014E66">
        <w:rPr>
          <w:rFonts w:ascii="Times New Roman" w:hAnsi="Times New Roman"/>
          <w:sz w:val="28"/>
          <w:szCs w:val="28"/>
        </w:rPr>
        <w:tab/>
        <w:t>С опорой на классические труды и работы современных исследователей и практиков психологии в образования разработана программа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4E66">
        <w:rPr>
          <w:rFonts w:ascii="Times New Roman" w:hAnsi="Times New Roman"/>
          <w:sz w:val="28"/>
          <w:szCs w:val="28"/>
        </w:rPr>
        <w:t>Программа учитывает особенности</w:t>
      </w:r>
      <w:r>
        <w:rPr>
          <w:rFonts w:ascii="Times New Roman" w:hAnsi="Times New Roman"/>
          <w:sz w:val="28"/>
          <w:szCs w:val="28"/>
        </w:rPr>
        <w:t xml:space="preserve"> нашей</w:t>
      </w:r>
      <w:r w:rsidRPr="00014E66">
        <w:rPr>
          <w:rFonts w:ascii="Times New Roman" w:hAnsi="Times New Roman"/>
          <w:sz w:val="28"/>
          <w:szCs w:val="28"/>
        </w:rPr>
        <w:t xml:space="preserve"> </w:t>
      </w:r>
      <w:r w:rsidRPr="00CA2814">
        <w:rPr>
          <w:rFonts w:ascii="Times New Roman" w:hAnsi="Times New Roman"/>
          <w:sz w:val="28"/>
          <w:szCs w:val="28"/>
        </w:rPr>
        <w:t xml:space="preserve">гимназии </w:t>
      </w:r>
      <w:r w:rsidRPr="00CA2814">
        <w:rPr>
          <w:rFonts w:ascii="Times New Roman" w:hAnsi="Times New Roman"/>
          <w:sz w:val="28"/>
          <w:szCs w:val="28"/>
        </w:rPr>
        <w:lastRenderedPageBreak/>
        <w:t>(национальный компонент) и  способствует реализации личностно-ориентированным принципам</w:t>
      </w:r>
      <w:r>
        <w:rPr>
          <w:rFonts w:ascii="Times New Roman" w:hAnsi="Times New Roman"/>
          <w:sz w:val="28"/>
          <w:szCs w:val="28"/>
        </w:rPr>
        <w:t>.</w:t>
      </w:r>
    </w:p>
    <w:p w:rsidR="007A5816" w:rsidRDefault="007A5816" w:rsidP="007A5816">
      <w:pPr>
        <w:pStyle w:val="a6"/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адаптивности. В соответствии с этим принципом ученикам начальной школы предоставляется возможность плавного включения в работу, чтобы у учащегося не возникало проблем в общении и формировании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дальнейшем. Предоставление возможности реализации или компенсации того, что имеется или коррекции при наличии искажений в личностном развитии.</w:t>
      </w:r>
    </w:p>
    <w:p w:rsidR="007A5816" w:rsidRDefault="007A5816" w:rsidP="007A5816">
      <w:pPr>
        <w:pStyle w:val="a6"/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развития. Образование не может быть ни чем другим, как помощью каждой личности в том, чтобы она полностью реализовала в себе человеческие качества. Поэтому наша основная задача, это развитие школьника, и в первую очередь целостное развитие его личности.</w:t>
      </w:r>
    </w:p>
    <w:p w:rsidR="007A5816" w:rsidRDefault="007A5816" w:rsidP="007A5816">
      <w:pPr>
        <w:pStyle w:val="a6"/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психологической комфортности. Этот принцип в полной мере реализован в предложенной программе и включен в ее задачи. Первое  – снятие </w:t>
      </w:r>
      <w:proofErr w:type="spellStart"/>
      <w:r>
        <w:rPr>
          <w:rFonts w:ascii="Times New Roman" w:hAnsi="Times New Roman"/>
          <w:sz w:val="28"/>
          <w:szCs w:val="28"/>
        </w:rPr>
        <w:t>стрессобразующих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учебного процесса. Второе – создание в учебном процессе раскованной стимулирующей атмосферы. И, наконец, принцип комфортности требует опоры на внутренние мотивы, и в частности мотивацию успешности, постоянное продвижение вперед.</w:t>
      </w:r>
    </w:p>
    <w:p w:rsidR="007A5816" w:rsidRDefault="007A5816" w:rsidP="007A5816">
      <w:pPr>
        <w:pStyle w:val="a6"/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управляемого перехода от деятельности в учебной ситуации (в </w:t>
      </w:r>
      <w:proofErr w:type="gramStart"/>
      <w:r>
        <w:rPr>
          <w:rFonts w:ascii="Times New Roman" w:hAnsi="Times New Roman"/>
          <w:sz w:val="28"/>
          <w:szCs w:val="28"/>
        </w:rPr>
        <w:t>нашем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случаи, ситуации занятий с элементами тренинга) к деятельности в жизненной ситуации. </w:t>
      </w:r>
      <w:proofErr w:type="gramStart"/>
      <w:r>
        <w:rPr>
          <w:rFonts w:ascii="Times New Roman" w:hAnsi="Times New Roman"/>
          <w:sz w:val="28"/>
          <w:szCs w:val="28"/>
        </w:rPr>
        <w:t>Задача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связанная с переходом от «сиюминутной» ситуативной ориентировки к поиску и использованию системы знаний как «универсальной» ориентировочной основы.</w:t>
      </w:r>
    </w:p>
    <w:p w:rsidR="007A5816" w:rsidRPr="007A5816" w:rsidRDefault="007A5816" w:rsidP="007A5816">
      <w:pPr>
        <w:pStyle w:val="a6"/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816">
        <w:rPr>
          <w:rFonts w:ascii="Times New Roman" w:hAnsi="Times New Roman"/>
          <w:sz w:val="28"/>
          <w:szCs w:val="28"/>
        </w:rPr>
        <w:t>Креативный</w:t>
      </w:r>
      <w:proofErr w:type="spellEnd"/>
      <w:r w:rsidRPr="007A5816">
        <w:rPr>
          <w:rFonts w:ascii="Times New Roman" w:hAnsi="Times New Roman"/>
          <w:sz w:val="28"/>
          <w:szCs w:val="28"/>
        </w:rPr>
        <w:t xml:space="preserve"> принцип. В программе заложены основы  развития творчества, т.е. взращивание у учащихся способности к самостоятельному нахождению решений, не встречавшихся раннее  учебных и внеурочных задач.</w:t>
      </w:r>
    </w:p>
    <w:p w:rsidR="007A5816" w:rsidRDefault="007A5816" w:rsidP="007A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9D">
        <w:rPr>
          <w:rFonts w:ascii="Times New Roman" w:hAnsi="Times New Roman"/>
          <w:sz w:val="28"/>
          <w:szCs w:val="28"/>
        </w:rPr>
        <w:t xml:space="preserve">Программа </w:t>
      </w:r>
      <w:r w:rsidRPr="00D866A0">
        <w:rPr>
          <w:rFonts w:ascii="Times New Roman" w:hAnsi="Times New Roman"/>
          <w:sz w:val="28"/>
          <w:szCs w:val="28"/>
        </w:rPr>
        <w:t>отвечает следующим но</w:t>
      </w:r>
      <w:r>
        <w:rPr>
          <w:rFonts w:ascii="Times New Roman" w:hAnsi="Times New Roman"/>
          <w:sz w:val="28"/>
          <w:szCs w:val="28"/>
        </w:rPr>
        <w:t>в</w:t>
      </w:r>
      <w:r w:rsidRPr="00D866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 w:rsidRPr="00D866A0">
        <w:rPr>
          <w:rFonts w:ascii="Times New Roman" w:hAnsi="Times New Roman"/>
          <w:sz w:val="28"/>
          <w:szCs w:val="28"/>
        </w:rPr>
        <w:t xml:space="preserve">бразованиям: </w:t>
      </w:r>
      <w:r>
        <w:rPr>
          <w:rFonts w:ascii="Times New Roman" w:hAnsi="Times New Roman"/>
          <w:sz w:val="28"/>
          <w:szCs w:val="28"/>
        </w:rPr>
        <w:t>произвольность,</w:t>
      </w:r>
      <w:r w:rsidRPr="00D866A0">
        <w:rPr>
          <w:rFonts w:ascii="Times New Roman" w:hAnsi="Times New Roman"/>
          <w:sz w:val="28"/>
          <w:szCs w:val="28"/>
        </w:rPr>
        <w:t xml:space="preserve"> рефлекси</w:t>
      </w:r>
      <w:r>
        <w:rPr>
          <w:rFonts w:ascii="Times New Roman" w:hAnsi="Times New Roman"/>
          <w:sz w:val="28"/>
          <w:szCs w:val="28"/>
        </w:rPr>
        <w:t>я</w:t>
      </w:r>
      <w:r w:rsidRPr="00D866A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том числе, </w:t>
      </w:r>
      <w:r w:rsidRPr="00D866A0">
        <w:rPr>
          <w:rFonts w:ascii="Times New Roman" w:hAnsi="Times New Roman"/>
          <w:sz w:val="28"/>
          <w:szCs w:val="28"/>
        </w:rPr>
        <w:t xml:space="preserve">умение оценивать свою деятельность) и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Pr="00D866A0">
        <w:rPr>
          <w:rFonts w:ascii="Times New Roman" w:hAnsi="Times New Roman"/>
          <w:sz w:val="28"/>
          <w:szCs w:val="28"/>
        </w:rPr>
        <w:t>внутренни</w:t>
      </w:r>
      <w:r>
        <w:rPr>
          <w:rFonts w:ascii="Times New Roman" w:hAnsi="Times New Roman"/>
          <w:sz w:val="28"/>
          <w:szCs w:val="28"/>
        </w:rPr>
        <w:t>х</w:t>
      </w:r>
      <w:r w:rsidRPr="00D866A0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D866A0">
        <w:rPr>
          <w:rFonts w:ascii="Times New Roman" w:hAnsi="Times New Roman"/>
          <w:sz w:val="28"/>
          <w:szCs w:val="28"/>
        </w:rPr>
        <w:t xml:space="preserve"> действий.</w:t>
      </w:r>
    </w:p>
    <w:p w:rsidR="007A5816" w:rsidRDefault="007A5816" w:rsidP="007A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30 часа и включена во внеурочную деятельность учащихся 1-х классов. </w:t>
      </w:r>
    </w:p>
    <w:p w:rsidR="007A5816" w:rsidRPr="007A5816" w:rsidRDefault="007A5816" w:rsidP="007A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9D">
        <w:rPr>
          <w:rFonts w:ascii="Times New Roman" w:hAnsi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 создать максимальные условия для психологической адаптации учащихся в гимназии.</w:t>
      </w:r>
    </w:p>
    <w:p w:rsidR="007A5816" w:rsidRDefault="007A5816" w:rsidP="007A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9D">
        <w:rPr>
          <w:rFonts w:ascii="Times New Roman" w:hAnsi="Times New Roman"/>
          <w:b/>
          <w:i/>
          <w:sz w:val="28"/>
          <w:szCs w:val="28"/>
        </w:rPr>
        <w:t>Задачи программы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A5816" w:rsidRPr="003A739D" w:rsidRDefault="007A5816" w:rsidP="007A581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39D">
        <w:rPr>
          <w:rFonts w:ascii="Times New Roman" w:hAnsi="Times New Roman"/>
          <w:sz w:val="28"/>
          <w:szCs w:val="28"/>
        </w:rPr>
        <w:t>Формирование у учащихся умения принимать самого себя и других людей.</w:t>
      </w:r>
    </w:p>
    <w:p w:rsidR="007A5816" w:rsidRDefault="007A5816" w:rsidP="007A581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личностной рефлексии детей: умения осознавать свои и чужие эмоции, чувства, причины своих и чужих поступков.</w:t>
      </w:r>
    </w:p>
    <w:p w:rsidR="007A5816" w:rsidRDefault="007A5816" w:rsidP="007A581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потребности в саморазвитии и </w:t>
      </w:r>
      <w:proofErr w:type="spellStart"/>
      <w:r>
        <w:rPr>
          <w:rFonts w:ascii="Times New Roman" w:hAnsi="Times New Roman"/>
          <w:sz w:val="28"/>
          <w:szCs w:val="28"/>
        </w:rPr>
        <w:t>самоизменении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у ребенка.</w:t>
      </w:r>
    </w:p>
    <w:p w:rsidR="007A5816" w:rsidRDefault="007A5816" w:rsidP="007A581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творческого потенциала и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5816" w:rsidRPr="00D866A0" w:rsidRDefault="007A5816" w:rsidP="007A5816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пассивного и активного психологического словаря.</w:t>
      </w:r>
    </w:p>
    <w:p w:rsidR="007A5816" w:rsidRDefault="007A5816" w:rsidP="007A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5816" w:rsidRDefault="007A5816" w:rsidP="007A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состоит из четырех тематических разделов: «Я – гимназист!», «Мир Эмоций», «Мир дружбы», «Мир фантазий». Эти темы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направлены на гармоничное развитие личности ребенка и способствует социальной адаптации в новых условиях, формирует позицию школьника. </w:t>
      </w:r>
    </w:p>
    <w:p w:rsidR="00221D6D" w:rsidRPr="007A5816" w:rsidRDefault="007A5816" w:rsidP="007A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глядя на сегодняшних четвероклассников  можно констатировать, что поставленных целей данная программа достигла.  Хотя мониторинг продолжается.</w:t>
      </w:r>
    </w:p>
    <w:p w:rsidR="004D60B6" w:rsidRPr="007A5816" w:rsidRDefault="00D41BFF" w:rsidP="007A581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A5816">
        <w:rPr>
          <w:rFonts w:ascii="Times New Roman" w:eastAsia="Times New Roman" w:hAnsi="Times New Roman" w:cs="Times New Roman"/>
          <w:sz w:val="28"/>
          <w:szCs w:val="28"/>
        </w:rPr>
        <w:tab/>
      </w:r>
      <w:r w:rsidR="00F1142E" w:rsidRPr="007A5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0B6" w:rsidRPr="007A5816" w:rsidRDefault="004D60B6" w:rsidP="007A581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D60B6" w:rsidRPr="007A5816" w:rsidRDefault="004D60B6" w:rsidP="007A581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D60B6" w:rsidRPr="007A5816" w:rsidRDefault="004D60B6" w:rsidP="007A581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24"/>
          <w:sz w:val="28"/>
          <w:szCs w:val="28"/>
        </w:rPr>
      </w:pPr>
    </w:p>
    <w:p w:rsidR="003B5627" w:rsidRPr="007A5816" w:rsidRDefault="004D60B6" w:rsidP="004D60B6">
      <w:pPr>
        <w:shd w:val="clear" w:color="auto" w:fill="FFFFFF"/>
        <w:tabs>
          <w:tab w:val="left" w:pos="288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81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1875" cy="2428875"/>
            <wp:effectExtent l="19050" t="0" r="9525" b="0"/>
            <wp:docPr id="3" name="Рисунок 1" descr="http://im3-tub-ru.yandex.net/i?id=442271300-4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3" descr="http://im3-tub-ru.yandex.net/i?id=442271300-43-72&amp;n=21"/>
                    <pic:cNvPicPr>
                      <a:picLocks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B5627" w:rsidRPr="007A5816" w:rsidSect="00221D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C7F"/>
    <w:multiLevelType w:val="hybridMultilevel"/>
    <w:tmpl w:val="69CAE0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A42BF2"/>
    <w:multiLevelType w:val="singleLevel"/>
    <w:tmpl w:val="7E1C5D0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C105258"/>
    <w:multiLevelType w:val="hybridMultilevel"/>
    <w:tmpl w:val="3496C77E"/>
    <w:lvl w:ilvl="0" w:tplc="0419000F">
      <w:start w:val="1"/>
      <w:numFmt w:val="decimal"/>
      <w:lvlText w:val="%1."/>
      <w:lvlJc w:val="left"/>
      <w:pPr>
        <w:ind w:left="2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3">
    <w:nsid w:val="4A805AF3"/>
    <w:multiLevelType w:val="hybridMultilevel"/>
    <w:tmpl w:val="BD785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2A481B"/>
    <w:multiLevelType w:val="hybridMultilevel"/>
    <w:tmpl w:val="F71C8E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F15EE9"/>
    <w:multiLevelType w:val="hybridMultilevel"/>
    <w:tmpl w:val="09123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BB4"/>
    <w:rsid w:val="001A7817"/>
    <w:rsid w:val="001D3F24"/>
    <w:rsid w:val="00221D6D"/>
    <w:rsid w:val="003B5627"/>
    <w:rsid w:val="003D7AAC"/>
    <w:rsid w:val="00427FC5"/>
    <w:rsid w:val="004B1EDA"/>
    <w:rsid w:val="004C1DDB"/>
    <w:rsid w:val="004C1F14"/>
    <w:rsid w:val="004C20D1"/>
    <w:rsid w:val="004D60B6"/>
    <w:rsid w:val="006C583E"/>
    <w:rsid w:val="006E5D4A"/>
    <w:rsid w:val="007562D3"/>
    <w:rsid w:val="007A5816"/>
    <w:rsid w:val="00B82206"/>
    <w:rsid w:val="00BE4F80"/>
    <w:rsid w:val="00CB2BB4"/>
    <w:rsid w:val="00D41BFF"/>
    <w:rsid w:val="00D51C7D"/>
    <w:rsid w:val="00E0601F"/>
    <w:rsid w:val="00F1142E"/>
    <w:rsid w:val="00F7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2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B2BB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562D3"/>
  </w:style>
  <w:style w:type="paragraph" w:styleId="a6">
    <w:name w:val="List Paragraph"/>
    <w:basedOn w:val="a"/>
    <w:uiPriority w:val="99"/>
    <w:qFormat/>
    <w:rsid w:val="007A5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FE5BB4-EB8D-4A2F-836F-594C9BB5BE7D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F878FA4-22EC-4A22-A8CD-F1CC1D8C808C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школьный психолог</a:t>
          </a:r>
        </a:p>
      </dgm:t>
    </dgm:pt>
    <dgm:pt modelId="{278F09A7-2A91-464C-A71B-716B459554CE}" type="parTrans" cxnId="{23A1B40C-6350-49F6-BD78-B9BDDBDFA9C0}">
      <dgm:prSet/>
      <dgm:spPr/>
      <dgm:t>
        <a:bodyPr/>
        <a:lstStyle/>
        <a:p>
          <a:endParaRPr lang="ru-RU"/>
        </a:p>
      </dgm:t>
    </dgm:pt>
    <dgm:pt modelId="{E8BDE620-9DEA-4AA5-AF75-9B8C0169F75D}" type="sibTrans" cxnId="{23A1B40C-6350-49F6-BD78-B9BDDBDFA9C0}">
      <dgm:prSet/>
      <dgm:spPr/>
      <dgm:t>
        <a:bodyPr/>
        <a:lstStyle/>
        <a:p>
          <a:endParaRPr lang="ru-RU"/>
        </a:p>
      </dgm:t>
    </dgm:pt>
    <dgm:pt modelId="{BF2BCB79-0215-4D77-84D6-019BE1FA2CA3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диагностико-коррекционная (развивающая) работа</a:t>
          </a:r>
        </a:p>
      </dgm:t>
    </dgm:pt>
    <dgm:pt modelId="{C48D98AF-71BF-454F-B4CA-DCD00D149E52}" type="parTrans" cxnId="{D2369C4F-D5D6-4680-83E5-CC2E790A5733}">
      <dgm:prSet/>
      <dgm:spPr/>
      <dgm:t>
        <a:bodyPr/>
        <a:lstStyle/>
        <a:p>
          <a:endParaRPr lang="ru-RU"/>
        </a:p>
      </dgm:t>
    </dgm:pt>
    <dgm:pt modelId="{132BFEDF-5AA3-44DE-80B5-85E63AE2BCC0}" type="sibTrans" cxnId="{D2369C4F-D5D6-4680-83E5-CC2E790A5733}">
      <dgm:prSet/>
      <dgm:spPr/>
      <dgm:t>
        <a:bodyPr/>
        <a:lstStyle/>
        <a:p>
          <a:endParaRPr lang="ru-RU"/>
        </a:p>
      </dgm:t>
    </dgm:pt>
    <dgm:pt modelId="{DCC92008-9DA8-483C-9D4E-308FA6A77633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психопрофилактическая работа</a:t>
          </a:r>
        </a:p>
      </dgm:t>
    </dgm:pt>
    <dgm:pt modelId="{B2B2D3D8-6387-47F4-927C-9B99B7F608B9}" type="parTrans" cxnId="{17FEF7C1-4C3E-4EF2-8EA1-F077B7C73B84}">
      <dgm:prSet/>
      <dgm:spPr/>
      <dgm:t>
        <a:bodyPr/>
        <a:lstStyle/>
        <a:p>
          <a:endParaRPr lang="ru-RU"/>
        </a:p>
      </dgm:t>
    </dgm:pt>
    <dgm:pt modelId="{A82A78D4-71ED-4E5D-8DD4-BC55AB352A47}" type="sibTrans" cxnId="{17FEF7C1-4C3E-4EF2-8EA1-F077B7C73B84}">
      <dgm:prSet/>
      <dgm:spPr/>
      <dgm:t>
        <a:bodyPr/>
        <a:lstStyle/>
        <a:p>
          <a:endParaRPr lang="ru-RU"/>
        </a:p>
      </dgm:t>
    </dgm:pt>
    <dgm:pt modelId="{3A7B3F45-FEBF-49AD-8150-9D88E7ED4EFC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психологическое просвещение</a:t>
          </a:r>
        </a:p>
      </dgm:t>
    </dgm:pt>
    <dgm:pt modelId="{15141489-497F-4306-93A2-7A386701B816}" type="parTrans" cxnId="{E049CCCE-1A12-4C13-8A57-ABABAC7EF358}">
      <dgm:prSet/>
      <dgm:spPr/>
      <dgm:t>
        <a:bodyPr/>
        <a:lstStyle/>
        <a:p>
          <a:endParaRPr lang="ru-RU"/>
        </a:p>
      </dgm:t>
    </dgm:pt>
    <dgm:pt modelId="{D7DB4DD4-072A-43DB-B355-9DD001B6C36D}" type="sibTrans" cxnId="{E049CCCE-1A12-4C13-8A57-ABABAC7EF358}">
      <dgm:prSet/>
      <dgm:spPr/>
      <dgm:t>
        <a:bodyPr/>
        <a:lstStyle/>
        <a:p>
          <a:endParaRPr lang="ru-RU"/>
        </a:p>
      </dgm:t>
    </dgm:pt>
    <dgm:pt modelId="{ECBC415B-46C7-4D19-B1D9-450BC9737131}">
      <dgm:prSet phldrT="[Текст]" phldr="1"/>
      <dgm:spPr/>
      <dgm:t>
        <a:bodyPr/>
        <a:lstStyle/>
        <a:p>
          <a:endParaRPr lang="ru-RU"/>
        </a:p>
      </dgm:t>
    </dgm:pt>
    <dgm:pt modelId="{5686D0E0-F93C-4FED-923F-E044388D3F48}" type="parTrans" cxnId="{7D3A9D0B-732F-45FC-A25A-3A21554BB997}">
      <dgm:prSet/>
      <dgm:spPr/>
      <dgm:t>
        <a:bodyPr/>
        <a:lstStyle/>
        <a:p>
          <a:endParaRPr lang="ru-RU"/>
        </a:p>
      </dgm:t>
    </dgm:pt>
    <dgm:pt modelId="{45C67153-A484-4862-92A4-CF0311F10FB7}" type="sibTrans" cxnId="{7D3A9D0B-732F-45FC-A25A-3A21554BB997}">
      <dgm:prSet/>
      <dgm:spPr/>
      <dgm:t>
        <a:bodyPr/>
        <a:lstStyle/>
        <a:p>
          <a:endParaRPr lang="ru-RU"/>
        </a:p>
      </dgm:t>
    </dgm:pt>
    <dgm:pt modelId="{481BA418-0372-499A-85F1-4718F76418D2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психологическое консультирование</a:t>
          </a:r>
        </a:p>
      </dgm:t>
    </dgm:pt>
    <dgm:pt modelId="{13E5B32C-DD23-472A-B695-62DB10FDEFBA}" type="parTrans" cxnId="{01E56BB7-2B1F-4296-896D-5D59E38261DC}">
      <dgm:prSet/>
      <dgm:spPr/>
    </dgm:pt>
    <dgm:pt modelId="{74A31B96-504A-4425-822F-25142D4B305F}" type="sibTrans" cxnId="{01E56BB7-2B1F-4296-896D-5D59E38261DC}">
      <dgm:prSet/>
      <dgm:spPr/>
    </dgm:pt>
    <dgm:pt modelId="{A5034787-C1D4-46CA-A95D-B89AC700874C}" type="pres">
      <dgm:prSet presAssocID="{75FE5BB4-EB8D-4A2F-836F-594C9BB5BE7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B3F8622-C882-4594-9383-D953F72CD352}" type="pres">
      <dgm:prSet presAssocID="{75FE5BB4-EB8D-4A2F-836F-594C9BB5BE7D}" presName="matrix" presStyleCnt="0"/>
      <dgm:spPr/>
    </dgm:pt>
    <dgm:pt modelId="{829C30FF-690C-4047-8FE2-49C126A8562D}" type="pres">
      <dgm:prSet presAssocID="{75FE5BB4-EB8D-4A2F-836F-594C9BB5BE7D}" presName="tile1" presStyleLbl="node1" presStyleIdx="0" presStyleCnt="4"/>
      <dgm:spPr/>
      <dgm:t>
        <a:bodyPr/>
        <a:lstStyle/>
        <a:p>
          <a:endParaRPr lang="ru-RU"/>
        </a:p>
      </dgm:t>
    </dgm:pt>
    <dgm:pt modelId="{F1C6D366-0DD8-4501-923E-BC0B3F24BA0C}" type="pres">
      <dgm:prSet presAssocID="{75FE5BB4-EB8D-4A2F-836F-594C9BB5BE7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4B3E55-992A-446B-9B35-3287BE594B86}" type="pres">
      <dgm:prSet presAssocID="{75FE5BB4-EB8D-4A2F-836F-594C9BB5BE7D}" presName="tile2" presStyleLbl="node1" presStyleIdx="1" presStyleCnt="4"/>
      <dgm:spPr/>
      <dgm:t>
        <a:bodyPr/>
        <a:lstStyle/>
        <a:p>
          <a:endParaRPr lang="ru-RU"/>
        </a:p>
      </dgm:t>
    </dgm:pt>
    <dgm:pt modelId="{D035E29D-6BC3-49BD-9AC5-08F7581AEA2D}" type="pres">
      <dgm:prSet presAssocID="{75FE5BB4-EB8D-4A2F-836F-594C9BB5BE7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7107D0-85DC-49A0-8D55-34A8A4F203CF}" type="pres">
      <dgm:prSet presAssocID="{75FE5BB4-EB8D-4A2F-836F-594C9BB5BE7D}" presName="tile3" presStyleLbl="node1" presStyleIdx="2" presStyleCnt="4"/>
      <dgm:spPr/>
      <dgm:t>
        <a:bodyPr/>
        <a:lstStyle/>
        <a:p>
          <a:endParaRPr lang="ru-RU"/>
        </a:p>
      </dgm:t>
    </dgm:pt>
    <dgm:pt modelId="{E32B1902-68CB-428F-814D-A1AB3579D2CA}" type="pres">
      <dgm:prSet presAssocID="{75FE5BB4-EB8D-4A2F-836F-594C9BB5BE7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F07AC7-7521-4200-9C8A-42DBB5F3C6EE}" type="pres">
      <dgm:prSet presAssocID="{75FE5BB4-EB8D-4A2F-836F-594C9BB5BE7D}" presName="tile4" presStyleLbl="node1" presStyleIdx="3" presStyleCnt="4"/>
      <dgm:spPr/>
      <dgm:t>
        <a:bodyPr/>
        <a:lstStyle/>
        <a:p>
          <a:endParaRPr lang="ru-RU"/>
        </a:p>
      </dgm:t>
    </dgm:pt>
    <dgm:pt modelId="{971943D7-24E4-49D7-ABE2-51A86CB6CABC}" type="pres">
      <dgm:prSet presAssocID="{75FE5BB4-EB8D-4A2F-836F-594C9BB5BE7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64683E-163B-430D-8794-436C453E7173}" type="pres">
      <dgm:prSet presAssocID="{75FE5BB4-EB8D-4A2F-836F-594C9BB5BE7D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17FEF7C1-4C3E-4EF2-8EA1-F077B7C73B84}" srcId="{FF878FA4-22EC-4A22-A8CD-F1CC1D8C808C}" destId="{DCC92008-9DA8-483C-9D4E-308FA6A77633}" srcOrd="1" destOrd="0" parTransId="{B2B2D3D8-6387-47F4-927C-9B99B7F608B9}" sibTransId="{A82A78D4-71ED-4E5D-8DD4-BC55AB352A47}"/>
    <dgm:cxn modelId="{C8B77B81-250A-4B1D-9B03-22925BE207EF}" type="presOf" srcId="{3A7B3F45-FEBF-49AD-8150-9D88E7ED4EFC}" destId="{971943D7-24E4-49D7-ABE2-51A86CB6CABC}" srcOrd="1" destOrd="0" presId="urn:microsoft.com/office/officeart/2005/8/layout/matrix1"/>
    <dgm:cxn modelId="{23A1B40C-6350-49F6-BD78-B9BDDBDFA9C0}" srcId="{75FE5BB4-EB8D-4A2F-836F-594C9BB5BE7D}" destId="{FF878FA4-22EC-4A22-A8CD-F1CC1D8C808C}" srcOrd="0" destOrd="0" parTransId="{278F09A7-2A91-464C-A71B-716B459554CE}" sibTransId="{E8BDE620-9DEA-4AA5-AF75-9B8C0169F75D}"/>
    <dgm:cxn modelId="{FE0F01FB-A722-4035-9ABE-D07F8A9B727B}" type="presOf" srcId="{DCC92008-9DA8-483C-9D4E-308FA6A77633}" destId="{D035E29D-6BC3-49BD-9AC5-08F7581AEA2D}" srcOrd="1" destOrd="0" presId="urn:microsoft.com/office/officeart/2005/8/layout/matrix1"/>
    <dgm:cxn modelId="{E049CCCE-1A12-4C13-8A57-ABABAC7EF358}" srcId="{FF878FA4-22EC-4A22-A8CD-F1CC1D8C808C}" destId="{3A7B3F45-FEBF-49AD-8150-9D88E7ED4EFC}" srcOrd="3" destOrd="0" parTransId="{15141489-497F-4306-93A2-7A386701B816}" sibTransId="{D7DB4DD4-072A-43DB-B355-9DD001B6C36D}"/>
    <dgm:cxn modelId="{427D221F-8828-428A-814C-9A9EBD81CD0F}" type="presOf" srcId="{DCC92008-9DA8-483C-9D4E-308FA6A77633}" destId="{934B3E55-992A-446B-9B35-3287BE594B86}" srcOrd="0" destOrd="0" presId="urn:microsoft.com/office/officeart/2005/8/layout/matrix1"/>
    <dgm:cxn modelId="{7D3A9D0B-732F-45FC-A25A-3A21554BB997}" srcId="{FF878FA4-22EC-4A22-A8CD-F1CC1D8C808C}" destId="{ECBC415B-46C7-4D19-B1D9-450BC9737131}" srcOrd="4" destOrd="0" parTransId="{5686D0E0-F93C-4FED-923F-E044388D3F48}" sibTransId="{45C67153-A484-4862-92A4-CF0311F10FB7}"/>
    <dgm:cxn modelId="{D2369C4F-D5D6-4680-83E5-CC2E790A5733}" srcId="{FF878FA4-22EC-4A22-A8CD-F1CC1D8C808C}" destId="{BF2BCB79-0215-4D77-84D6-019BE1FA2CA3}" srcOrd="0" destOrd="0" parTransId="{C48D98AF-71BF-454F-B4CA-DCD00D149E52}" sibTransId="{132BFEDF-5AA3-44DE-80B5-85E63AE2BCC0}"/>
    <dgm:cxn modelId="{C7791E52-7F56-4AE3-B2D5-58487EC6F8BB}" type="presOf" srcId="{481BA418-0372-499A-85F1-4718F76418D2}" destId="{E32B1902-68CB-428F-814D-A1AB3579D2CA}" srcOrd="1" destOrd="0" presId="urn:microsoft.com/office/officeart/2005/8/layout/matrix1"/>
    <dgm:cxn modelId="{92E757BF-ABFD-4583-A7A3-299559349E6B}" type="presOf" srcId="{481BA418-0372-499A-85F1-4718F76418D2}" destId="{227107D0-85DC-49A0-8D55-34A8A4F203CF}" srcOrd="0" destOrd="0" presId="urn:microsoft.com/office/officeart/2005/8/layout/matrix1"/>
    <dgm:cxn modelId="{F449F8E9-5ED8-4DCD-9A3D-2629921BC8F9}" type="presOf" srcId="{BF2BCB79-0215-4D77-84D6-019BE1FA2CA3}" destId="{829C30FF-690C-4047-8FE2-49C126A8562D}" srcOrd="0" destOrd="0" presId="urn:microsoft.com/office/officeart/2005/8/layout/matrix1"/>
    <dgm:cxn modelId="{8C74B8F8-5360-4EDA-A807-7A6CAD6791A1}" type="presOf" srcId="{BF2BCB79-0215-4D77-84D6-019BE1FA2CA3}" destId="{F1C6D366-0DD8-4501-923E-BC0B3F24BA0C}" srcOrd="1" destOrd="0" presId="urn:microsoft.com/office/officeart/2005/8/layout/matrix1"/>
    <dgm:cxn modelId="{01E56BB7-2B1F-4296-896D-5D59E38261DC}" srcId="{FF878FA4-22EC-4A22-A8CD-F1CC1D8C808C}" destId="{481BA418-0372-499A-85F1-4718F76418D2}" srcOrd="2" destOrd="0" parTransId="{13E5B32C-DD23-472A-B695-62DB10FDEFBA}" sibTransId="{74A31B96-504A-4425-822F-25142D4B305F}"/>
    <dgm:cxn modelId="{85EE4356-354A-4B34-84AF-CEB2B668E81F}" type="presOf" srcId="{75FE5BB4-EB8D-4A2F-836F-594C9BB5BE7D}" destId="{A5034787-C1D4-46CA-A95D-B89AC700874C}" srcOrd="0" destOrd="0" presId="urn:microsoft.com/office/officeart/2005/8/layout/matrix1"/>
    <dgm:cxn modelId="{A963CDB8-9F3F-444B-9549-0DF83DD799E4}" type="presOf" srcId="{3A7B3F45-FEBF-49AD-8150-9D88E7ED4EFC}" destId="{5BF07AC7-7521-4200-9C8A-42DBB5F3C6EE}" srcOrd="0" destOrd="0" presId="urn:microsoft.com/office/officeart/2005/8/layout/matrix1"/>
    <dgm:cxn modelId="{A66E7020-6792-46EE-902E-20AD952AAC25}" type="presOf" srcId="{FF878FA4-22EC-4A22-A8CD-F1CC1D8C808C}" destId="{C264683E-163B-430D-8794-436C453E7173}" srcOrd="0" destOrd="0" presId="urn:microsoft.com/office/officeart/2005/8/layout/matrix1"/>
    <dgm:cxn modelId="{35504C15-7BB9-47EE-96ED-F1C647B229AC}" type="presParOf" srcId="{A5034787-C1D4-46CA-A95D-B89AC700874C}" destId="{7B3F8622-C882-4594-9383-D953F72CD352}" srcOrd="0" destOrd="0" presId="urn:microsoft.com/office/officeart/2005/8/layout/matrix1"/>
    <dgm:cxn modelId="{7D641809-DDA5-4842-8D13-2ADF724BF3D3}" type="presParOf" srcId="{7B3F8622-C882-4594-9383-D953F72CD352}" destId="{829C30FF-690C-4047-8FE2-49C126A8562D}" srcOrd="0" destOrd="0" presId="urn:microsoft.com/office/officeart/2005/8/layout/matrix1"/>
    <dgm:cxn modelId="{C8C24891-B368-4165-B0BC-F5AE2C435DC7}" type="presParOf" srcId="{7B3F8622-C882-4594-9383-D953F72CD352}" destId="{F1C6D366-0DD8-4501-923E-BC0B3F24BA0C}" srcOrd="1" destOrd="0" presId="urn:microsoft.com/office/officeart/2005/8/layout/matrix1"/>
    <dgm:cxn modelId="{69D67CB2-D49A-4B8E-9FDD-7291369039E5}" type="presParOf" srcId="{7B3F8622-C882-4594-9383-D953F72CD352}" destId="{934B3E55-992A-446B-9B35-3287BE594B86}" srcOrd="2" destOrd="0" presId="urn:microsoft.com/office/officeart/2005/8/layout/matrix1"/>
    <dgm:cxn modelId="{213CAD72-4A5D-4C9A-97D6-B11D4F33BACB}" type="presParOf" srcId="{7B3F8622-C882-4594-9383-D953F72CD352}" destId="{D035E29D-6BC3-49BD-9AC5-08F7581AEA2D}" srcOrd="3" destOrd="0" presId="urn:microsoft.com/office/officeart/2005/8/layout/matrix1"/>
    <dgm:cxn modelId="{81827128-118F-4F19-A4B6-EA01612AB274}" type="presParOf" srcId="{7B3F8622-C882-4594-9383-D953F72CD352}" destId="{227107D0-85DC-49A0-8D55-34A8A4F203CF}" srcOrd="4" destOrd="0" presId="urn:microsoft.com/office/officeart/2005/8/layout/matrix1"/>
    <dgm:cxn modelId="{6559981E-2090-48CF-B6B6-49B88BF90DB2}" type="presParOf" srcId="{7B3F8622-C882-4594-9383-D953F72CD352}" destId="{E32B1902-68CB-428F-814D-A1AB3579D2CA}" srcOrd="5" destOrd="0" presId="urn:microsoft.com/office/officeart/2005/8/layout/matrix1"/>
    <dgm:cxn modelId="{62100495-6DA5-43FA-AC5E-69333D5B8CDE}" type="presParOf" srcId="{7B3F8622-C882-4594-9383-D953F72CD352}" destId="{5BF07AC7-7521-4200-9C8A-42DBB5F3C6EE}" srcOrd="6" destOrd="0" presId="urn:microsoft.com/office/officeart/2005/8/layout/matrix1"/>
    <dgm:cxn modelId="{F6394A3F-91AA-4784-8CB4-174A03015E17}" type="presParOf" srcId="{7B3F8622-C882-4594-9383-D953F72CD352}" destId="{971943D7-24E4-49D7-ABE2-51A86CB6CABC}" srcOrd="7" destOrd="0" presId="urn:microsoft.com/office/officeart/2005/8/layout/matrix1"/>
    <dgm:cxn modelId="{D961290E-14C2-4C3B-802F-27ED6FDA4BB0}" type="presParOf" srcId="{A5034787-C1D4-46CA-A95D-B89AC700874C}" destId="{C264683E-163B-430D-8794-436C453E7173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EC7A-CFAD-47AD-B401-BEFFF49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807</Words>
  <Characters>5741</Characters>
  <Application>Microsoft Office Word</Application>
  <DocSecurity>0</DocSecurity>
  <Lines>140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2014-02-13T05:37:00Z</dcterms:created>
  <dcterms:modified xsi:type="dcterms:W3CDTF">2015-02-12T20:37:00Z</dcterms:modified>
</cp:coreProperties>
</file>